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34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ШИПИЛОВА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ТАТЬЯНА СЕРГЕЕВНА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21 августа 1990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профессиональное, окончила </w:t>
      </w:r>
      <w:r>
        <w:rPr>
          <w:rFonts w:cs="Times New Roman" w:ascii="Times New Roman" w:hAnsi="Times New Roman"/>
          <w:sz w:val="28"/>
          <w:szCs w:val="28"/>
        </w:rPr>
        <w:t>Ф</w:t>
      </w:r>
      <w:r>
        <w:rPr>
          <w:rFonts w:cs="Times New Roman" w:ascii="Times New Roman" w:hAnsi="Times New Roman"/>
          <w:sz w:val="28"/>
          <w:szCs w:val="28"/>
        </w:rPr>
        <w:t>едеральное государственное бюджетное образовательное учреждение высшего профессионального образования «Липецкий государственный педагогический университет» в 2012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директор в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М</w:t>
      </w:r>
      <w:r>
        <w:rPr>
          <w:rFonts w:cs="Times New Roman" w:ascii="Times New Roman" w:hAnsi="Times New Roman"/>
          <w:sz w:val="28"/>
          <w:szCs w:val="28"/>
        </w:rPr>
        <w:t>униципальном учреждении «Дворец культуры «Сокол».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Липецкое региональное отделение Всероссийской  политической партии «ЕДИНАЯ РОССИЯ»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Муниципальное учреждение «Дворец культуры «Сокол»,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Областное бюджетное учреждение культуры "Региональный ресурсный центр культуры и художественного образования Липецкой области",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Отделение Социального фонда России по Липецкой области — 1644885,46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 счета, на общую сумму — 112667,48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Application>LibreOffice/7.5.1.2$Windows_X86_64 LibreOffice_project/fcbaee479e84c6cd81291587d2ee68cba099e129</Application>
  <AppVersion>15.0000</AppVersion>
  <Pages>1</Pages>
  <Words>130</Words>
  <Characters>1001</Characters>
  <CharactersWithSpaces>1123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2025-09-04T14:33:27Z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